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C9" w:rsidRPr="00AC6123" w:rsidRDefault="002D68C9" w:rsidP="00AC6123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7FA5" w:rsidRPr="00AC6123" w:rsidRDefault="00670034" w:rsidP="00AC612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C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Памятка родителям (законным представителям) о необходимости </w:t>
      </w:r>
      <w:proofErr w:type="gramStart"/>
      <w:r w:rsidRPr="00AC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AC612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действиями своих детей, особенно в местах массового скопления граждан, </w:t>
      </w:r>
      <w:r w:rsidR="00027FA5" w:rsidRPr="00AC612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недопущения участия несовершеннолетних в несанкционированных акциях и митингах</w:t>
      </w:r>
    </w:p>
    <w:p w:rsidR="00027FA5" w:rsidRPr="00AC6123" w:rsidRDefault="00027FA5" w:rsidP="00AC6123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27FA5" w:rsidRPr="00F0403A" w:rsidRDefault="002D68C9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hAnsi="Times New Roman" w:cs="Times New Roman"/>
          <w:sz w:val="28"/>
          <w:szCs w:val="28"/>
          <w:shd w:val="clear" w:color="auto" w:fill="FFFFFF"/>
        </w:rPr>
        <w:t>Под влиянием различных факторов: социальных, политических, экономических и иных, наиболее уязвимой считается молодежная среда, в которой легче формируются радикальные взгляды и убеждения. Именно поэтому молодежь, активно используют в своих политических интересах. Молодые люди до конца не осознают, что, собираясь посетить, то или иное мероприятия, они могут оказаться в очень трудной ситуации. Нужно объяснять своим детям, что иногда просто постоять в стороне во время митинга или драки, уже может быть нарушением законодательства. Если дети или подростки нарушают правила проведения мероприятий — в том числе идут на несанкционированный митинг или шествие и тем более позволяют там себе хулиганские действия, - они подлежат ответственности наравне с прочими участниками правонарушения.</w:t>
      </w:r>
    </w:p>
    <w:p w:rsidR="00027FA5" w:rsidRPr="00F0403A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14-16 лет человек уже уверен, что он взрослый, со сформировавшимся </w:t>
      </w:r>
      <w:proofErr w:type="gramStart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мировоззрением</w:t>
      </w:r>
      <w:proofErr w:type="gramEnd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то, что он ещё несовершеннолетний.</w:t>
      </w:r>
    </w:p>
    <w:p w:rsidR="00027FA5" w:rsidRPr="00F0403A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публичных массовых мероприятий – митингов, собраний, шествий, установлен Федеральным законом № 54-ФЗ от 19.06.2004 «О собраниях, митингах, демонстрациях, шествиях и пикетированиях»</w:t>
      </w:r>
      <w:r w:rsidR="00784380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FA5" w:rsidRPr="00F0403A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 ответственности наравне с прочими участниками правонарушения. Разумеется, при вынесении решения суд учтет их возраст — но не более того</w:t>
      </w:r>
      <w:r w:rsidR="0091770F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FA5" w:rsidRPr="00F0403A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 xml:space="preserve">В России предусмотрена административная и уголовная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как за проведение несанкционированного митинга, так и за участие в нем. </w:t>
      </w:r>
    </w:p>
    <w:p w:rsidR="0080248E" w:rsidRPr="00F0403A" w:rsidRDefault="0080248E" w:rsidP="002D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 xml:space="preserve">Несовершеннолетние участники несанкционированных митингов, достигшие возраста 16 лет, также подлежат административной и уголовной ответственности, в зависимости от совершенных противоправных действий. В соответствии с действующим законодательством подростки, не достигшие возраста привлечения к уголовной и административной ответственности (до 16 лет), за участие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рода мероприятиях могут быть помещены в Центр временного содержания для несовершеннолетних правонарушителей на срок до 30 суток.</w:t>
      </w:r>
    </w:p>
    <w:p w:rsidR="0091770F" w:rsidRPr="00F0403A" w:rsidRDefault="0091770F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 от 10 до 20 тысяч рублей штрафа или обязательных работ на срок до пятидесяти часов. Если же при этом был причинен вред чьему-либо здоровью или имуществу, или 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нарушение совершено повторно, в силу вступит уже более серьезное наказание: штраф на граждан от 150 до 300 тысяч рублей или обязательные работы на срок до двухсот часов. Предусмотрен также административный арест на срок до 30 суток.</w:t>
      </w:r>
    </w:p>
    <w:p w:rsidR="0091770F" w:rsidRPr="00F0403A" w:rsidRDefault="0091770F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семья подростка, вынужденная уплатить штраф, может пострадать не только материально, для них может наступить ответственность по ст. 5.35 КоАП. По этой статье привлекают к ответственности взрослых за неисполнение обязанностей по содержанию и воспитанию несовершеннолетних.</w:t>
      </w:r>
    </w:p>
    <w:p w:rsidR="0080248E" w:rsidRPr="00F0403A" w:rsidRDefault="0080248E" w:rsidP="002D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 xml:space="preserve">Следует отметить, что несовершеннолетние, привлеченные к административной либо уголовной ответственности, в обязательном порядке ставятся на профилактический учет в подразделение по делам несовершеннолетних территориального ОВД по месту проживания. Информация о постановке на </w:t>
      </w:r>
      <w:proofErr w:type="spellStart"/>
      <w:r w:rsidRPr="00F0403A">
        <w:rPr>
          <w:rFonts w:ascii="Times New Roman" w:hAnsi="Times New Roman" w:cs="Times New Roman"/>
          <w:sz w:val="28"/>
          <w:szCs w:val="28"/>
        </w:rPr>
        <w:t>профучет</w:t>
      </w:r>
      <w:proofErr w:type="spellEnd"/>
      <w:r w:rsidRPr="00F0403A">
        <w:rPr>
          <w:rFonts w:ascii="Times New Roman" w:hAnsi="Times New Roman" w:cs="Times New Roman"/>
          <w:sz w:val="28"/>
          <w:szCs w:val="28"/>
        </w:rPr>
        <w:t xml:space="preserve"> направляется во все учреждения системы профилактики (</w:t>
      </w:r>
      <w:r w:rsidR="0091770F" w:rsidRPr="00F0403A">
        <w:rPr>
          <w:rFonts w:ascii="Times New Roman" w:hAnsi="Times New Roman" w:cs="Times New Roman"/>
          <w:sz w:val="28"/>
          <w:szCs w:val="28"/>
        </w:rPr>
        <w:t>к</w:t>
      </w:r>
      <w:r w:rsidRPr="00F0403A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их прав при администрациях городов и районов республики, в образовательные организации и т.д.). </w:t>
      </w:r>
    </w:p>
    <w:p w:rsidR="0080248E" w:rsidRPr="00F0403A" w:rsidRDefault="0080248E" w:rsidP="002D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>Сведения о привлечении к административной либо уголовной ответственности (судимость) сохраняются в информационной базе МВД на протяжении всей жизни человека. Ошибочно мнение, что преступления, совершенные в несовершеннолетнем возрасте, в дальнейшем не отражаются на судьбе человека. В последующем при трудоустройстве на работу, связанную с правоохранительной деятельностью, государственной службой, а также в организации в сфере образования, воспитания несовершеннолетних, медицинского обеспечения, социальной защиты несовершеннолетних, в сфере детско-юношеского спорта и искусства (ст. 351.1 Трудового Кодекса РФ) информация о наличии / отсутствии судимости запрашивается и проверяется. Лицам, имеющим судимость, в приеме на работу в указанные организации отказывают.</w:t>
      </w:r>
      <w:r w:rsidR="00533628" w:rsidRPr="00F0403A">
        <w:t xml:space="preserve"> </w:t>
      </w:r>
      <w:r w:rsidR="00533628" w:rsidRPr="00F0403A">
        <w:rPr>
          <w:rFonts w:ascii="Times New Roman" w:hAnsi="Times New Roman" w:cs="Times New Roman"/>
          <w:sz w:val="28"/>
          <w:szCs w:val="28"/>
        </w:rPr>
        <w:t>Также участие в несанкционированном митинге может стать барьером для выезда за границу</w:t>
      </w:r>
    </w:p>
    <w:p w:rsidR="0080248E" w:rsidRPr="00F0403A" w:rsidRDefault="0080248E" w:rsidP="002D68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03A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403A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F0403A">
        <w:rPr>
          <w:rFonts w:ascii="Times New Roman" w:hAnsi="Times New Roman" w:cs="Times New Roman"/>
          <w:sz w:val="28"/>
          <w:szCs w:val="28"/>
        </w:rPr>
        <w:t xml:space="preserve"> рода мероприятиях помимо множества юридических последствий, которые негативно отражаются на будущем подростков, могут нанести серьезный вред их здоровью. В случае массовых беспорядков агрессивно настроенные граждане могут случайно нанести различного рода травмы детям. </w:t>
      </w:r>
    </w:p>
    <w:p w:rsidR="0080248E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если у подростка вдруг возникает желание выразить свою гражданскую позицию и пойти на митинг, как на это реагировать родителям?</w:t>
      </w:r>
    </w:p>
    <w:p w:rsidR="0080248E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Радоваться, что воспитали человека с активной гражданской позицией или насторожиться — почему именно такую форму выражения своих взглядов выбрал ваш сын (дочь)?</w:t>
      </w:r>
    </w:p>
    <w:p w:rsidR="0080248E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Уточните у него какая тематика митинга, кто его проводит, чтобы понимать исходные данные.</w:t>
      </w:r>
    </w:p>
    <w:p w:rsidR="0080248E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Насколько увлечённость подростка этим мероприятием соответствует его настроениям. Потому что, если это будет митинг памяти павшим в войнах, или день солидарности в борьбе с терроризмом, то </w:t>
      </w:r>
      <w:proofErr w:type="gramStart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proofErr w:type="gramEnd"/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только будут «за».</w:t>
      </w:r>
    </w:p>
    <w:p w:rsidR="00475E54" w:rsidRPr="00F0403A" w:rsidRDefault="0080248E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это будет какая-то непонятная системная оппозиция в качестве организаторов, это будет повод поговорить на эту тему дополнительно, понять, откуда такие взгляды зародились, что сын (дочь) думает по этому поводу.</w:t>
      </w:r>
      <w:r w:rsidR="00475E54" w:rsidRPr="00F0403A">
        <w:t xml:space="preserve"> </w:t>
      </w:r>
      <w:r w:rsidR="00475E54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вправе брать детей на митинги, но мероприятие должно быть легитимным, то есть предварительно необходимо убедиться, что данное мероприятие согласовано с местными властями, так как ответственность распространяется не только на организаторов, но и на рядовых участников.  </w:t>
      </w:r>
    </w:p>
    <w:p w:rsidR="00475E54" w:rsidRPr="00F0403A" w:rsidRDefault="00475E54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подростков в несанкционированных митингах предусмотрено отдельное наказание. Если сами родители либо иные лица, на которое законом возложены обязанности по воспитанию несовершеннолетнего вовлекли несовершеннолетнего в преступление и побудили его совершить вред гражданину, то это может повлечь меры уголовной ответственности по ст. 150 УК </w:t>
      </w:r>
      <w:r w:rsidR="00B1594B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(Вовлечение несовершенноле</w:t>
      </w:r>
      <w:r w:rsidR="00B1594B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тнего в совершение преступления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мера наказания до 5-6 лет лишения свободы).</w:t>
      </w:r>
    </w:p>
    <w:p w:rsidR="00475E54" w:rsidRPr="00F0403A" w:rsidRDefault="00475E54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российском уголовном законодательстве предусмотрена ответственность за причинение насилия в отношении представителя власти, в частности, правоохранителя — статья 318 УК РФ. Максимальное наказание — лишение свободы до 5 лет.</w:t>
      </w:r>
    </w:p>
    <w:p w:rsidR="00475E54" w:rsidRPr="00F0403A" w:rsidRDefault="00475E54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участникам несанкционированного митинга могут применить ст. 212 УК («Массовые беспорядки»), если мероприятие вышло из-под контроля</w:t>
      </w:r>
      <w:r w:rsidR="00B1594B"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действия участников стали представлять опасность для окружающих или уничтожением имущества.</w:t>
      </w:r>
      <w:r w:rsidRPr="00F0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Санкции по указанной статье предполагают лишение свободы сроком до 8 лет.</w:t>
      </w:r>
    </w:p>
    <w:p w:rsidR="00475E54" w:rsidRDefault="00475E54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AC6123" w:rsidRDefault="00027FA5" w:rsidP="002D6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C6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Напоминаем родителям о необходимости </w:t>
      </w:r>
      <w:proofErr w:type="gramStart"/>
      <w:r w:rsidRPr="00AC6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контроля за</w:t>
      </w:r>
      <w:proofErr w:type="gramEnd"/>
      <w:r w:rsidRPr="00AC61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действиями своих детей, особенно в местах массового скопления граждан.</w:t>
      </w:r>
    </w:p>
    <w:p w:rsidR="00AC6123" w:rsidRDefault="00AC6123" w:rsidP="00AC6123">
      <w:pPr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C6123" w:rsidSect="00AC612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7FA5"/>
    <w:rsid w:val="0000182F"/>
    <w:rsid w:val="00027FA5"/>
    <w:rsid w:val="002C6D8D"/>
    <w:rsid w:val="002D68C9"/>
    <w:rsid w:val="00466EFA"/>
    <w:rsid w:val="00475E54"/>
    <w:rsid w:val="00533628"/>
    <w:rsid w:val="00565F1D"/>
    <w:rsid w:val="0061376F"/>
    <w:rsid w:val="00642F5B"/>
    <w:rsid w:val="00670034"/>
    <w:rsid w:val="006F0489"/>
    <w:rsid w:val="00765727"/>
    <w:rsid w:val="00784380"/>
    <w:rsid w:val="0080248E"/>
    <w:rsid w:val="008744F9"/>
    <w:rsid w:val="008F2F83"/>
    <w:rsid w:val="0091770F"/>
    <w:rsid w:val="00AC6123"/>
    <w:rsid w:val="00B10161"/>
    <w:rsid w:val="00B1594B"/>
    <w:rsid w:val="00B322C8"/>
    <w:rsid w:val="00CD46C7"/>
    <w:rsid w:val="00EE185E"/>
    <w:rsid w:val="00F0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61"/>
  </w:style>
  <w:style w:type="paragraph" w:styleId="1">
    <w:name w:val="heading 1"/>
    <w:basedOn w:val="a"/>
    <w:link w:val="10"/>
    <w:uiPriority w:val="9"/>
    <w:qFormat/>
    <w:rsid w:val="0002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027FA5"/>
  </w:style>
  <w:style w:type="paragraph" w:customStyle="1" w:styleId="rtejustify">
    <w:name w:val="rtejustify"/>
    <w:basedOn w:val="a"/>
    <w:rsid w:val="0002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7F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027FA5"/>
  </w:style>
  <w:style w:type="paragraph" w:customStyle="1" w:styleId="rtejustify">
    <w:name w:val="rtejustify"/>
    <w:basedOn w:val="a"/>
    <w:rsid w:val="0002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7F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7537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41259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4</cp:revision>
  <dcterms:created xsi:type="dcterms:W3CDTF">2024-04-25T07:57:00Z</dcterms:created>
  <dcterms:modified xsi:type="dcterms:W3CDTF">2025-04-09T11:36:00Z</dcterms:modified>
</cp:coreProperties>
</file>